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F7E" w:rsidRDefault="004B5F7E" w:rsidP="004B5F7E">
      <w:r>
        <w:rPr>
          <w:b/>
          <w:sz w:val="24"/>
          <w:szCs w:val="24"/>
        </w:rPr>
        <w:br/>
      </w:r>
      <w:r w:rsidRPr="00704966">
        <w:rPr>
          <w:b/>
          <w:sz w:val="24"/>
          <w:szCs w:val="24"/>
        </w:rPr>
        <w:t xml:space="preserve">Ausschreibungstext </w:t>
      </w:r>
      <w:r>
        <w:rPr>
          <w:b/>
          <w:sz w:val="24"/>
          <w:szCs w:val="24"/>
        </w:rPr>
        <w:br/>
      </w:r>
      <w:r>
        <w:rPr>
          <w:b/>
          <w:sz w:val="40"/>
          <w:szCs w:val="40"/>
        </w:rPr>
        <w:t xml:space="preserve">Kalkschutzanlage </w:t>
      </w:r>
      <w:proofErr w:type="spellStart"/>
      <w:r w:rsidRPr="000F6758">
        <w:rPr>
          <w:b/>
          <w:sz w:val="40"/>
          <w:szCs w:val="40"/>
        </w:rPr>
        <w:t>Biocat</w:t>
      </w:r>
      <w:proofErr w:type="spellEnd"/>
      <w:r w:rsidRPr="000F6758">
        <w:rPr>
          <w:b/>
          <w:sz w:val="40"/>
          <w:szCs w:val="40"/>
        </w:rPr>
        <w:t xml:space="preserve"> </w:t>
      </w:r>
      <w:r>
        <w:rPr>
          <w:b/>
          <w:sz w:val="40"/>
          <w:szCs w:val="40"/>
        </w:rPr>
        <w:t xml:space="preserve">KS </w:t>
      </w:r>
      <w:r w:rsidR="00FD501E">
        <w:rPr>
          <w:b/>
          <w:sz w:val="40"/>
          <w:szCs w:val="40"/>
        </w:rPr>
        <w:t>70</w:t>
      </w:r>
      <w:r>
        <w:rPr>
          <w:b/>
          <w:sz w:val="40"/>
          <w:szCs w:val="40"/>
        </w:rPr>
        <w:t>00 S</w:t>
      </w:r>
    </w:p>
    <w:p w:rsidR="004B5F7E" w:rsidRPr="00704966" w:rsidRDefault="004B5F7E" w:rsidP="004B5F7E">
      <w:pPr>
        <w:rPr>
          <w:sz w:val="20"/>
          <w:szCs w:val="20"/>
        </w:rPr>
      </w:pPr>
      <w:r w:rsidRPr="00704966">
        <w:rPr>
          <w:sz w:val="20"/>
          <w:szCs w:val="20"/>
        </w:rPr>
        <w:t xml:space="preserve">Kalkschutzanlage nach </w:t>
      </w:r>
      <w:r w:rsidRPr="00704966">
        <w:rPr>
          <w:b/>
          <w:sz w:val="20"/>
          <w:szCs w:val="20"/>
        </w:rPr>
        <w:t>DIN 1988-200</w:t>
      </w:r>
      <w:r w:rsidR="0002344A">
        <w:rPr>
          <w:b/>
          <w:sz w:val="20"/>
          <w:szCs w:val="20"/>
        </w:rPr>
        <w:t xml:space="preserve"> (Abschnitt 12.7)</w:t>
      </w:r>
      <w:r w:rsidRPr="00704966">
        <w:rPr>
          <w:sz w:val="20"/>
          <w:szCs w:val="20"/>
        </w:rPr>
        <w:t xml:space="preserve"> zur nachhaltigen </w:t>
      </w:r>
      <w:r w:rsidRPr="00704966">
        <w:rPr>
          <w:b/>
          <w:sz w:val="20"/>
          <w:szCs w:val="20"/>
        </w:rPr>
        <w:t>V</w:t>
      </w:r>
      <w:r w:rsidRPr="00704966">
        <w:rPr>
          <w:b/>
          <w:bCs/>
          <w:sz w:val="20"/>
          <w:szCs w:val="20"/>
        </w:rPr>
        <w:t xml:space="preserve">erminderung von Kalksteinbildung in Trinkwasserinstallationen. </w:t>
      </w:r>
      <w:r w:rsidRPr="00704966">
        <w:rPr>
          <w:sz w:val="20"/>
          <w:szCs w:val="20"/>
        </w:rPr>
        <w:t xml:space="preserve">Im Besonderen werden geschützt: Rohrleitungen, Warmwasserbereiter, Wärmetauscher, Boiler, Armaturen und sanitäre Anlagen. Die Funktion der Kalkschutzanlage beruht auf der patentierten WATERCRYST-Katalysator-Technologie. Das zugrunde liegende Verfahrensprinzip der Biomineralisierung erreicht die Kalkschutzwirkung ohne Verwendung von chemischen Zusätzen oder elektrolytischer Wasserzersetzung. Dem Trinkwasser wird nichts hinzugefügt und es werden ihm keine Mineralstoffe entnommen. </w:t>
      </w:r>
    </w:p>
    <w:p w:rsidR="00475416" w:rsidRPr="00475416" w:rsidRDefault="00475416" w:rsidP="00475416">
      <w:pPr>
        <w:pStyle w:val="Default"/>
        <w:rPr>
          <w:sz w:val="20"/>
          <w:szCs w:val="20"/>
        </w:rPr>
      </w:pPr>
      <w:r w:rsidRPr="00475416">
        <w:rPr>
          <w:sz w:val="20"/>
          <w:szCs w:val="20"/>
        </w:rPr>
        <w:t xml:space="preserve">Die Geräte sind vorgesehen zum </w:t>
      </w:r>
      <w:r w:rsidRPr="00475416">
        <w:rPr>
          <w:b/>
          <w:bCs/>
          <w:sz w:val="20"/>
          <w:szCs w:val="20"/>
        </w:rPr>
        <w:t xml:space="preserve">Einbau in die Kaltwasserversorgungsleitung </w:t>
      </w:r>
      <w:r w:rsidRPr="00475416">
        <w:rPr>
          <w:bCs/>
          <w:sz w:val="20"/>
          <w:szCs w:val="20"/>
        </w:rPr>
        <w:t>von</w:t>
      </w:r>
      <w:r w:rsidRPr="00475416">
        <w:rPr>
          <w:sz w:val="20"/>
          <w:szCs w:val="20"/>
        </w:rPr>
        <w:t xml:space="preserve"> Wohnanlagen, gewerblichen Objekten, Krankenhäusern, Hotels, Schulen und anderen öffentlichen Gebäuden.</w:t>
      </w:r>
    </w:p>
    <w:p w:rsidR="00475416" w:rsidRPr="00475416" w:rsidRDefault="00475416" w:rsidP="00475416">
      <w:pPr>
        <w:pStyle w:val="Default"/>
        <w:rPr>
          <w:sz w:val="20"/>
          <w:szCs w:val="20"/>
        </w:rPr>
      </w:pPr>
      <w:r w:rsidRPr="00475416">
        <w:rPr>
          <w:sz w:val="20"/>
          <w:szCs w:val="20"/>
        </w:rPr>
        <w:t>In besonderen Fällen, zum ausschließlichen Schutz einer zentralen Trinkwarmwasserinstallation, ist der Einbau in die Kaltwasserzuleitung zum Warmwasserbereiter möglich (siehe gesonderte Auslegungsunterlagen).</w:t>
      </w:r>
    </w:p>
    <w:p w:rsidR="00475416" w:rsidRPr="00475416" w:rsidRDefault="00475416" w:rsidP="00475416">
      <w:pPr>
        <w:pStyle w:val="Default"/>
        <w:rPr>
          <w:sz w:val="20"/>
          <w:szCs w:val="20"/>
        </w:rPr>
      </w:pPr>
      <w:r w:rsidRPr="00475416">
        <w:rPr>
          <w:sz w:val="20"/>
          <w:szCs w:val="20"/>
        </w:rPr>
        <w:t xml:space="preserve">Zur Eigensicherheit und um eine mikrobiologische Beeinträchtigung des Katalysatorgranulates oder sonstiger wasserberührender Materialien der Geräte zu vermeiden, wird die Wirkeinheit der Geräte spätestens jeden 4. Tag vollautomatisch thermisch desinfiziert. Die Wasserversorgung ist während der thermischen Desinfektion über einen Bypass </w:t>
      </w:r>
      <w:proofErr w:type="spellStart"/>
      <w:r w:rsidRPr="00475416">
        <w:rPr>
          <w:sz w:val="20"/>
          <w:szCs w:val="20"/>
        </w:rPr>
        <w:t>sichergestellt.Alle</w:t>
      </w:r>
      <w:proofErr w:type="spellEnd"/>
      <w:r w:rsidRPr="00475416">
        <w:rPr>
          <w:sz w:val="20"/>
          <w:szCs w:val="20"/>
        </w:rPr>
        <w:t xml:space="preserve"> 5 Jahre ist das Katalysatorgranulat (S</w:t>
      </w:r>
      <w:r w:rsidR="001131B0">
        <w:rPr>
          <w:sz w:val="20"/>
          <w:szCs w:val="20"/>
        </w:rPr>
        <w:t>ervice-Set</w:t>
      </w:r>
      <w:r w:rsidRPr="00475416">
        <w:rPr>
          <w:sz w:val="20"/>
          <w:szCs w:val="20"/>
        </w:rPr>
        <w:t xml:space="preserve"> </w:t>
      </w:r>
      <w:proofErr w:type="spellStart"/>
      <w:r w:rsidRPr="00475416">
        <w:rPr>
          <w:sz w:val="20"/>
          <w:szCs w:val="20"/>
        </w:rPr>
        <w:t>Bi</w:t>
      </w:r>
      <w:r w:rsidR="00F67D4C">
        <w:rPr>
          <w:sz w:val="20"/>
          <w:szCs w:val="20"/>
        </w:rPr>
        <w:t>ocat</w:t>
      </w:r>
      <w:proofErr w:type="spellEnd"/>
      <w:r w:rsidR="00F67D4C">
        <w:rPr>
          <w:sz w:val="20"/>
          <w:szCs w:val="20"/>
        </w:rPr>
        <w:t xml:space="preserve"> KS </w:t>
      </w:r>
      <w:r w:rsidR="009F7ED6">
        <w:rPr>
          <w:sz w:val="20"/>
          <w:szCs w:val="20"/>
        </w:rPr>
        <w:t>70</w:t>
      </w:r>
      <w:r w:rsidR="00F67D4C">
        <w:rPr>
          <w:sz w:val="20"/>
          <w:szCs w:val="20"/>
        </w:rPr>
        <w:t>00</w:t>
      </w:r>
      <w:r w:rsidR="002A05E5">
        <w:rPr>
          <w:sz w:val="20"/>
          <w:szCs w:val="20"/>
        </w:rPr>
        <w:t xml:space="preserve"> S</w:t>
      </w:r>
      <w:r w:rsidR="00F67D4C">
        <w:rPr>
          <w:sz w:val="20"/>
          <w:szCs w:val="20"/>
        </w:rPr>
        <w:t xml:space="preserve">: Art. </w:t>
      </w:r>
      <w:r w:rsidRPr="00475416">
        <w:rPr>
          <w:sz w:val="20"/>
          <w:szCs w:val="20"/>
        </w:rPr>
        <w:t xml:space="preserve">Nr. </w:t>
      </w:r>
      <w:r w:rsidR="0065302A">
        <w:rPr>
          <w:sz w:val="20"/>
          <w:szCs w:val="20"/>
        </w:rPr>
        <w:t>1200016</w:t>
      </w:r>
      <w:r w:rsidR="009F7ED6">
        <w:rPr>
          <w:sz w:val="20"/>
          <w:szCs w:val="20"/>
        </w:rPr>
        <w:t>3</w:t>
      </w:r>
      <w:r w:rsidR="0065302A">
        <w:rPr>
          <w:sz w:val="20"/>
          <w:szCs w:val="20"/>
        </w:rPr>
        <w:t>) a</w:t>
      </w:r>
      <w:r w:rsidRPr="00475416">
        <w:rPr>
          <w:sz w:val="20"/>
          <w:szCs w:val="20"/>
        </w:rPr>
        <w:t>uszutauschen.</w:t>
      </w:r>
    </w:p>
    <w:p w:rsidR="00126B22" w:rsidRPr="000F6758" w:rsidRDefault="00126B22" w:rsidP="000F6758">
      <w:pPr>
        <w:pStyle w:val="Default"/>
        <w:rPr>
          <w:b/>
          <w:sz w:val="22"/>
          <w:szCs w:val="22"/>
        </w:rPr>
      </w:pPr>
    </w:p>
    <w:p w:rsidR="0097180F" w:rsidRDefault="000F6758" w:rsidP="000F6758">
      <w:pPr>
        <w:pStyle w:val="Default"/>
        <w:rPr>
          <w:sz w:val="22"/>
          <w:szCs w:val="22"/>
        </w:rPr>
      </w:pPr>
      <w:r w:rsidRPr="000F6758">
        <w:rPr>
          <w:b/>
          <w:sz w:val="22"/>
          <w:szCs w:val="22"/>
        </w:rPr>
        <w:t>Ausführung:</w:t>
      </w:r>
    </w:p>
    <w:p w:rsidR="00A8721D" w:rsidRPr="00380BFA" w:rsidRDefault="00A8721D" w:rsidP="00A8721D">
      <w:pPr>
        <w:pStyle w:val="Default"/>
        <w:rPr>
          <w:sz w:val="20"/>
          <w:szCs w:val="20"/>
        </w:rPr>
      </w:pPr>
      <w:r w:rsidRPr="00380BFA">
        <w:rPr>
          <w:sz w:val="20"/>
          <w:szCs w:val="20"/>
        </w:rPr>
        <w:t>Die Geräte werden montagefertig mit Abdeckhaube</w:t>
      </w:r>
      <w:r>
        <w:rPr>
          <w:sz w:val="20"/>
          <w:szCs w:val="20"/>
        </w:rPr>
        <w:t xml:space="preserve"> und Anschlussset</w:t>
      </w:r>
      <w:r w:rsidRPr="00380BFA">
        <w:rPr>
          <w:sz w:val="20"/>
          <w:szCs w:val="20"/>
        </w:rPr>
        <w:t xml:space="preserve"> geliefert.</w:t>
      </w:r>
    </w:p>
    <w:p w:rsidR="000C44BC" w:rsidRDefault="000C44BC" w:rsidP="000F6758">
      <w:pPr>
        <w:pStyle w:val="Default"/>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gridCol w:w="1701"/>
      </w:tblGrid>
      <w:tr w:rsidR="00FD501E" w:rsidRPr="008F2AFE" w:rsidTr="009B0156">
        <w:tc>
          <w:tcPr>
            <w:tcW w:w="5778" w:type="dxa"/>
          </w:tcPr>
          <w:p w:rsidR="00FD501E" w:rsidRPr="008F2AFE" w:rsidRDefault="00FD501E" w:rsidP="009B0156">
            <w:pPr>
              <w:pStyle w:val="Default"/>
              <w:rPr>
                <w:sz w:val="22"/>
                <w:szCs w:val="22"/>
              </w:rPr>
            </w:pPr>
            <w:r w:rsidRPr="008F2AFE">
              <w:rPr>
                <w:b/>
                <w:sz w:val="22"/>
                <w:szCs w:val="22"/>
              </w:rPr>
              <w:t>Technische Daten:</w:t>
            </w:r>
          </w:p>
        </w:tc>
        <w:tc>
          <w:tcPr>
            <w:tcW w:w="851" w:type="dxa"/>
          </w:tcPr>
          <w:p w:rsidR="00FD501E" w:rsidRPr="008F2AFE" w:rsidRDefault="00FD501E" w:rsidP="009B0156">
            <w:pPr>
              <w:pStyle w:val="Default"/>
              <w:jc w:val="center"/>
              <w:rPr>
                <w:b/>
                <w:sz w:val="22"/>
                <w:szCs w:val="22"/>
              </w:rPr>
            </w:pPr>
          </w:p>
        </w:tc>
        <w:tc>
          <w:tcPr>
            <w:tcW w:w="1701" w:type="dxa"/>
          </w:tcPr>
          <w:p w:rsidR="00FD501E" w:rsidRPr="008F2AFE" w:rsidRDefault="00FD501E" w:rsidP="009B0156">
            <w:pPr>
              <w:pStyle w:val="Default"/>
              <w:rPr>
                <w:b/>
                <w:sz w:val="22"/>
                <w:szCs w:val="22"/>
              </w:rPr>
            </w:pP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Max. Wasserverbrauch pro Tag in Wohngebäuden</w:t>
            </w:r>
          </w:p>
        </w:tc>
        <w:tc>
          <w:tcPr>
            <w:tcW w:w="851" w:type="dxa"/>
          </w:tcPr>
          <w:p w:rsidR="00FD501E" w:rsidRPr="008F2AFE" w:rsidRDefault="00FD501E" w:rsidP="009B0156">
            <w:pPr>
              <w:pStyle w:val="Default"/>
              <w:jc w:val="center"/>
              <w:rPr>
                <w:sz w:val="20"/>
                <w:szCs w:val="20"/>
              </w:rPr>
            </w:pPr>
            <w:r>
              <w:rPr>
                <w:sz w:val="20"/>
                <w:szCs w:val="20"/>
              </w:rPr>
              <w:t>[l/d]</w:t>
            </w:r>
          </w:p>
        </w:tc>
        <w:tc>
          <w:tcPr>
            <w:tcW w:w="1701" w:type="dxa"/>
          </w:tcPr>
          <w:p w:rsidR="00FD501E" w:rsidRPr="008F2AFE" w:rsidRDefault="00FD501E" w:rsidP="009B0156">
            <w:pPr>
              <w:pStyle w:val="Default"/>
              <w:rPr>
                <w:sz w:val="20"/>
                <w:szCs w:val="20"/>
              </w:rPr>
            </w:pPr>
            <w:r>
              <w:rPr>
                <w:sz w:val="20"/>
                <w:szCs w:val="20"/>
              </w:rPr>
              <w:t>3.750</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Max. Anzahl der Personen (bei Wasserbedarf nach VDI 3807)</w:t>
            </w:r>
            <w:r w:rsidRPr="008F2AFE">
              <w:rPr>
                <w:sz w:val="20"/>
                <w:szCs w:val="20"/>
              </w:rPr>
              <w:tab/>
            </w:r>
          </w:p>
        </w:tc>
        <w:tc>
          <w:tcPr>
            <w:tcW w:w="851" w:type="dxa"/>
          </w:tcPr>
          <w:p w:rsidR="00FD501E" w:rsidRPr="008F2AFE" w:rsidRDefault="00FD501E" w:rsidP="009B0156">
            <w:pPr>
              <w:pStyle w:val="Default"/>
              <w:jc w:val="center"/>
              <w:rPr>
                <w:sz w:val="20"/>
                <w:szCs w:val="20"/>
              </w:rPr>
            </w:pPr>
          </w:p>
        </w:tc>
        <w:tc>
          <w:tcPr>
            <w:tcW w:w="1701" w:type="dxa"/>
          </w:tcPr>
          <w:p w:rsidR="00FD501E" w:rsidRPr="008F2AFE" w:rsidRDefault="005464F6" w:rsidP="009B0156">
            <w:pPr>
              <w:pStyle w:val="Default"/>
              <w:rPr>
                <w:sz w:val="20"/>
                <w:szCs w:val="20"/>
              </w:rPr>
            </w:pPr>
            <w:r>
              <w:rPr>
                <w:sz w:val="20"/>
                <w:szCs w:val="20"/>
              </w:rPr>
              <w:t>38</w:t>
            </w:r>
          </w:p>
        </w:tc>
      </w:tr>
      <w:tr w:rsidR="00FD501E" w:rsidRPr="008F2AFE" w:rsidTr="009B0156">
        <w:tc>
          <w:tcPr>
            <w:tcW w:w="5778" w:type="dxa"/>
          </w:tcPr>
          <w:p w:rsidR="00FD501E" w:rsidRPr="008F2AFE" w:rsidRDefault="00FD501E" w:rsidP="009B0156">
            <w:pPr>
              <w:pStyle w:val="Default"/>
              <w:rPr>
                <w:sz w:val="20"/>
                <w:szCs w:val="20"/>
              </w:rPr>
            </w:pPr>
            <w:r>
              <w:rPr>
                <w:sz w:val="20"/>
                <w:szCs w:val="20"/>
              </w:rPr>
              <w:t xml:space="preserve">Max. </w:t>
            </w:r>
            <w:r w:rsidRPr="008F2AFE">
              <w:rPr>
                <w:sz w:val="20"/>
                <w:szCs w:val="20"/>
              </w:rPr>
              <w:t>Wohneinheiten</w:t>
            </w:r>
          </w:p>
        </w:tc>
        <w:tc>
          <w:tcPr>
            <w:tcW w:w="851" w:type="dxa"/>
          </w:tcPr>
          <w:p w:rsidR="00FD501E" w:rsidRDefault="00FD501E" w:rsidP="009B0156">
            <w:pPr>
              <w:pStyle w:val="Default"/>
              <w:jc w:val="center"/>
              <w:rPr>
                <w:sz w:val="20"/>
                <w:szCs w:val="20"/>
              </w:rPr>
            </w:pPr>
            <w:r>
              <w:rPr>
                <w:sz w:val="20"/>
                <w:szCs w:val="20"/>
              </w:rPr>
              <w:t>[WE]</w:t>
            </w:r>
          </w:p>
        </w:tc>
        <w:tc>
          <w:tcPr>
            <w:tcW w:w="1701" w:type="dxa"/>
          </w:tcPr>
          <w:p w:rsidR="00FD501E" w:rsidRPr="008F2AFE" w:rsidRDefault="00C52E75" w:rsidP="009B0156">
            <w:pPr>
              <w:pStyle w:val="Default"/>
              <w:rPr>
                <w:sz w:val="20"/>
                <w:szCs w:val="20"/>
              </w:rPr>
            </w:pPr>
            <w:r>
              <w:rPr>
                <w:sz w:val="20"/>
                <w:szCs w:val="20"/>
              </w:rPr>
              <w:t>17</w:t>
            </w:r>
          </w:p>
        </w:tc>
      </w:tr>
      <w:tr w:rsidR="00FD501E" w:rsidRPr="008F2AFE" w:rsidTr="009B0156">
        <w:tc>
          <w:tcPr>
            <w:tcW w:w="5778" w:type="dxa"/>
          </w:tcPr>
          <w:p w:rsidR="00FD501E" w:rsidRPr="008F2AFE" w:rsidRDefault="00FD501E" w:rsidP="009B0156">
            <w:pPr>
              <w:pStyle w:val="Default"/>
              <w:rPr>
                <w:sz w:val="20"/>
                <w:szCs w:val="20"/>
              </w:rPr>
            </w:pPr>
            <w:r>
              <w:rPr>
                <w:sz w:val="20"/>
                <w:szCs w:val="20"/>
              </w:rPr>
              <w:t>Nenndurchfluss</w:t>
            </w:r>
            <w:r w:rsidRPr="008F2AFE">
              <w:rPr>
                <w:sz w:val="20"/>
                <w:szCs w:val="20"/>
              </w:rPr>
              <w:t xml:space="preserve">, </w:t>
            </w:r>
            <w:proofErr w:type="spellStart"/>
            <w:r w:rsidRPr="008F2AFE">
              <w:rPr>
                <w:sz w:val="20"/>
                <w:szCs w:val="20"/>
              </w:rPr>
              <w:t>Q</w:t>
            </w:r>
            <w:r w:rsidRPr="008F2AFE">
              <w:rPr>
                <w:sz w:val="20"/>
                <w:szCs w:val="20"/>
                <w:vertAlign w:val="subscript"/>
              </w:rPr>
              <w:t>n</w:t>
            </w:r>
            <w:proofErr w:type="spellEnd"/>
          </w:p>
        </w:tc>
        <w:tc>
          <w:tcPr>
            <w:tcW w:w="851" w:type="dxa"/>
          </w:tcPr>
          <w:p w:rsidR="00FD501E" w:rsidRDefault="00FD501E" w:rsidP="009B0156">
            <w:pPr>
              <w:pStyle w:val="Default"/>
              <w:jc w:val="center"/>
              <w:rPr>
                <w:sz w:val="20"/>
                <w:szCs w:val="20"/>
              </w:rPr>
            </w:pPr>
            <w:r w:rsidRPr="008F2AFE">
              <w:rPr>
                <w:sz w:val="20"/>
                <w:szCs w:val="20"/>
              </w:rPr>
              <w:t>[l/h]</w:t>
            </w:r>
          </w:p>
        </w:tc>
        <w:tc>
          <w:tcPr>
            <w:tcW w:w="1701" w:type="dxa"/>
          </w:tcPr>
          <w:p w:rsidR="00FD501E" w:rsidRPr="008F2AFE" w:rsidRDefault="00FD501E" w:rsidP="009B0156">
            <w:pPr>
              <w:pStyle w:val="Default"/>
              <w:rPr>
                <w:sz w:val="20"/>
                <w:szCs w:val="20"/>
              </w:rPr>
            </w:pPr>
            <w:r>
              <w:rPr>
                <w:sz w:val="20"/>
                <w:szCs w:val="20"/>
              </w:rPr>
              <w:t>7000</w:t>
            </w:r>
          </w:p>
        </w:tc>
        <w:bookmarkStart w:id="0" w:name="_GoBack"/>
        <w:bookmarkEnd w:id="0"/>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 xml:space="preserve">Druckverlust bei </w:t>
            </w:r>
            <w:proofErr w:type="spellStart"/>
            <w:r w:rsidRPr="008F2AFE">
              <w:rPr>
                <w:sz w:val="20"/>
                <w:szCs w:val="20"/>
              </w:rPr>
              <w:t>Q</w:t>
            </w:r>
            <w:r w:rsidRPr="008F2AFE">
              <w:rPr>
                <w:sz w:val="20"/>
                <w:szCs w:val="20"/>
                <w:vertAlign w:val="subscript"/>
              </w:rPr>
              <w:t>n</w:t>
            </w:r>
            <w:proofErr w:type="spellEnd"/>
          </w:p>
        </w:tc>
        <w:tc>
          <w:tcPr>
            <w:tcW w:w="851" w:type="dxa"/>
          </w:tcPr>
          <w:p w:rsidR="00FD501E" w:rsidRDefault="00FD501E" w:rsidP="009B0156">
            <w:pPr>
              <w:pStyle w:val="Default"/>
              <w:jc w:val="center"/>
              <w:rPr>
                <w:sz w:val="20"/>
                <w:szCs w:val="20"/>
              </w:rPr>
            </w:pPr>
            <w:r w:rsidRPr="008F2AFE">
              <w:rPr>
                <w:sz w:val="20"/>
                <w:szCs w:val="20"/>
              </w:rPr>
              <w:t>[bar]</w:t>
            </w:r>
          </w:p>
        </w:tc>
        <w:tc>
          <w:tcPr>
            <w:tcW w:w="1701" w:type="dxa"/>
          </w:tcPr>
          <w:p w:rsidR="00FD501E" w:rsidRPr="008F2AFE" w:rsidRDefault="00FD501E" w:rsidP="009B0156">
            <w:pPr>
              <w:pStyle w:val="Default"/>
              <w:rPr>
                <w:sz w:val="20"/>
                <w:szCs w:val="20"/>
              </w:rPr>
            </w:pPr>
            <w:r>
              <w:rPr>
                <w:sz w:val="20"/>
                <w:szCs w:val="20"/>
              </w:rPr>
              <w:t>0,4</w:t>
            </w:r>
            <w:r w:rsidR="005464F6">
              <w:rPr>
                <w:sz w:val="20"/>
                <w:szCs w:val="20"/>
              </w:rPr>
              <w:t>5</w:t>
            </w:r>
          </w:p>
        </w:tc>
      </w:tr>
      <w:tr w:rsidR="00FD501E" w:rsidRPr="008F2AFE" w:rsidTr="009B0156">
        <w:tc>
          <w:tcPr>
            <w:tcW w:w="5778" w:type="dxa"/>
          </w:tcPr>
          <w:p w:rsidR="00FD501E" w:rsidRPr="008F2AFE" w:rsidRDefault="005464F6" w:rsidP="009B0156">
            <w:pPr>
              <w:pStyle w:val="Default"/>
              <w:rPr>
                <w:sz w:val="20"/>
                <w:szCs w:val="20"/>
              </w:rPr>
            </w:pPr>
            <w:r>
              <w:rPr>
                <w:sz w:val="20"/>
                <w:szCs w:val="20"/>
              </w:rPr>
              <w:t>Dauerdurchfluss</w:t>
            </w:r>
          </w:p>
        </w:tc>
        <w:tc>
          <w:tcPr>
            <w:tcW w:w="851" w:type="dxa"/>
          </w:tcPr>
          <w:p w:rsidR="00FD501E" w:rsidRDefault="00FD501E" w:rsidP="009B0156">
            <w:pPr>
              <w:pStyle w:val="Default"/>
              <w:jc w:val="center"/>
              <w:rPr>
                <w:sz w:val="20"/>
                <w:szCs w:val="20"/>
              </w:rPr>
            </w:pPr>
            <w:r w:rsidRPr="008F2AFE">
              <w:rPr>
                <w:sz w:val="20"/>
                <w:szCs w:val="20"/>
              </w:rPr>
              <w:t>[l/h]</w:t>
            </w:r>
          </w:p>
        </w:tc>
        <w:tc>
          <w:tcPr>
            <w:tcW w:w="1701" w:type="dxa"/>
          </w:tcPr>
          <w:p w:rsidR="00FD501E" w:rsidRPr="008F2AFE" w:rsidRDefault="00FD501E" w:rsidP="00FD501E">
            <w:pPr>
              <w:pStyle w:val="Default"/>
              <w:rPr>
                <w:sz w:val="20"/>
                <w:szCs w:val="20"/>
              </w:rPr>
            </w:pPr>
            <w:r>
              <w:rPr>
                <w:sz w:val="20"/>
                <w:szCs w:val="20"/>
              </w:rPr>
              <w:t>375</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Nenndruck</w:t>
            </w:r>
          </w:p>
        </w:tc>
        <w:tc>
          <w:tcPr>
            <w:tcW w:w="851" w:type="dxa"/>
          </w:tcPr>
          <w:p w:rsidR="00FD501E" w:rsidRDefault="00FD501E" w:rsidP="009B0156">
            <w:pPr>
              <w:pStyle w:val="Default"/>
              <w:jc w:val="center"/>
              <w:rPr>
                <w:sz w:val="20"/>
                <w:szCs w:val="20"/>
              </w:rPr>
            </w:pPr>
            <w:r w:rsidRPr="008F2AFE">
              <w:rPr>
                <w:sz w:val="20"/>
                <w:szCs w:val="20"/>
              </w:rPr>
              <w:t>[bar]</w:t>
            </w:r>
          </w:p>
        </w:tc>
        <w:tc>
          <w:tcPr>
            <w:tcW w:w="1701" w:type="dxa"/>
          </w:tcPr>
          <w:p w:rsidR="00FD501E" w:rsidRPr="008F2AFE" w:rsidRDefault="00FD501E" w:rsidP="009B0156">
            <w:pPr>
              <w:pStyle w:val="Default"/>
              <w:rPr>
                <w:sz w:val="20"/>
                <w:szCs w:val="20"/>
              </w:rPr>
            </w:pPr>
            <w:r>
              <w:rPr>
                <w:sz w:val="20"/>
                <w:szCs w:val="20"/>
              </w:rPr>
              <w:t>10</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Betriebsdruck</w:t>
            </w:r>
          </w:p>
        </w:tc>
        <w:tc>
          <w:tcPr>
            <w:tcW w:w="851" w:type="dxa"/>
          </w:tcPr>
          <w:p w:rsidR="00FD501E" w:rsidRDefault="00FD501E" w:rsidP="009B0156">
            <w:pPr>
              <w:pStyle w:val="Default"/>
              <w:jc w:val="center"/>
              <w:rPr>
                <w:sz w:val="20"/>
                <w:szCs w:val="20"/>
              </w:rPr>
            </w:pPr>
            <w:r w:rsidRPr="008F2AFE">
              <w:rPr>
                <w:sz w:val="20"/>
                <w:szCs w:val="20"/>
              </w:rPr>
              <w:t>[bar]</w:t>
            </w:r>
          </w:p>
        </w:tc>
        <w:tc>
          <w:tcPr>
            <w:tcW w:w="1701" w:type="dxa"/>
          </w:tcPr>
          <w:p w:rsidR="00FD501E" w:rsidRPr="008F2AFE" w:rsidRDefault="00FD501E" w:rsidP="009B0156">
            <w:pPr>
              <w:pStyle w:val="Default"/>
              <w:rPr>
                <w:sz w:val="20"/>
                <w:szCs w:val="20"/>
              </w:rPr>
            </w:pPr>
            <w:r>
              <w:rPr>
                <w:sz w:val="20"/>
                <w:szCs w:val="20"/>
              </w:rPr>
              <w:t>2-8</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Max. Wassertemperatu</w:t>
            </w:r>
            <w:r>
              <w:rPr>
                <w:sz w:val="20"/>
                <w:szCs w:val="20"/>
              </w:rPr>
              <w:t>r</w:t>
            </w:r>
          </w:p>
        </w:tc>
        <w:tc>
          <w:tcPr>
            <w:tcW w:w="851" w:type="dxa"/>
          </w:tcPr>
          <w:p w:rsidR="00FD501E" w:rsidRDefault="00FD501E" w:rsidP="009B0156">
            <w:pPr>
              <w:pStyle w:val="Default"/>
              <w:jc w:val="center"/>
              <w:rPr>
                <w:sz w:val="20"/>
                <w:szCs w:val="20"/>
              </w:rPr>
            </w:pPr>
            <w:r w:rsidRPr="008F2AFE">
              <w:rPr>
                <w:sz w:val="20"/>
                <w:szCs w:val="20"/>
              </w:rPr>
              <w:t>[°C]</w:t>
            </w:r>
          </w:p>
        </w:tc>
        <w:tc>
          <w:tcPr>
            <w:tcW w:w="1701" w:type="dxa"/>
          </w:tcPr>
          <w:p w:rsidR="00FD501E" w:rsidRPr="008F2AFE" w:rsidRDefault="00FD501E" w:rsidP="009B0156">
            <w:pPr>
              <w:pStyle w:val="Default"/>
              <w:rPr>
                <w:sz w:val="20"/>
                <w:szCs w:val="20"/>
              </w:rPr>
            </w:pPr>
            <w:r>
              <w:rPr>
                <w:sz w:val="20"/>
                <w:szCs w:val="20"/>
              </w:rPr>
              <w:t>30</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Max. Umgebungstemperatur</w:t>
            </w:r>
          </w:p>
        </w:tc>
        <w:tc>
          <w:tcPr>
            <w:tcW w:w="851" w:type="dxa"/>
          </w:tcPr>
          <w:p w:rsidR="00FD501E" w:rsidRDefault="00FD501E" w:rsidP="009B0156">
            <w:pPr>
              <w:pStyle w:val="Default"/>
              <w:jc w:val="center"/>
              <w:rPr>
                <w:sz w:val="20"/>
                <w:szCs w:val="20"/>
              </w:rPr>
            </w:pPr>
            <w:r w:rsidRPr="008F2AFE">
              <w:rPr>
                <w:sz w:val="20"/>
                <w:szCs w:val="20"/>
              </w:rPr>
              <w:t>[°C]</w:t>
            </w:r>
          </w:p>
        </w:tc>
        <w:tc>
          <w:tcPr>
            <w:tcW w:w="1701" w:type="dxa"/>
          </w:tcPr>
          <w:p w:rsidR="00FD501E" w:rsidRPr="008F2AFE" w:rsidRDefault="00FD501E" w:rsidP="009B0156">
            <w:pPr>
              <w:pStyle w:val="Default"/>
              <w:rPr>
                <w:sz w:val="20"/>
                <w:szCs w:val="20"/>
              </w:rPr>
            </w:pPr>
            <w:r>
              <w:rPr>
                <w:sz w:val="20"/>
                <w:szCs w:val="20"/>
              </w:rPr>
              <w:t>40</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Anschlussdimension</w:t>
            </w:r>
          </w:p>
        </w:tc>
        <w:tc>
          <w:tcPr>
            <w:tcW w:w="851" w:type="dxa"/>
          </w:tcPr>
          <w:p w:rsidR="00FD501E" w:rsidRPr="008F2AFE" w:rsidRDefault="00FD501E" w:rsidP="009B0156">
            <w:pPr>
              <w:pStyle w:val="Default"/>
              <w:jc w:val="center"/>
              <w:rPr>
                <w:sz w:val="20"/>
                <w:szCs w:val="20"/>
              </w:rPr>
            </w:pPr>
            <w:r w:rsidRPr="008F2AFE">
              <w:rPr>
                <w:sz w:val="20"/>
                <w:szCs w:val="20"/>
              </w:rPr>
              <w:t>DN</w:t>
            </w:r>
          </w:p>
        </w:tc>
        <w:tc>
          <w:tcPr>
            <w:tcW w:w="1701" w:type="dxa"/>
          </w:tcPr>
          <w:p w:rsidR="00FD501E" w:rsidRPr="008F2AFE" w:rsidRDefault="00FD501E" w:rsidP="009B0156">
            <w:pPr>
              <w:pStyle w:val="Default"/>
              <w:rPr>
                <w:sz w:val="20"/>
                <w:szCs w:val="20"/>
              </w:rPr>
            </w:pPr>
            <w:r>
              <w:rPr>
                <w:sz w:val="20"/>
                <w:szCs w:val="20"/>
              </w:rPr>
              <w:t>40</w:t>
            </w:r>
            <w:r w:rsidRPr="008F2AFE">
              <w:rPr>
                <w:sz w:val="20"/>
                <w:szCs w:val="20"/>
              </w:rPr>
              <w:t xml:space="preserve"> (1</w:t>
            </w:r>
            <w:r>
              <w:rPr>
                <w:sz w:val="20"/>
                <w:szCs w:val="20"/>
              </w:rPr>
              <w:t xml:space="preserve"> 1/2</w:t>
            </w:r>
            <w:r w:rsidRPr="008F2AFE">
              <w:rPr>
                <w:sz w:val="20"/>
                <w:szCs w:val="20"/>
              </w:rPr>
              <w:t>“ AG)</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Anschlussdimension Rückspülleitung</w:t>
            </w:r>
          </w:p>
        </w:tc>
        <w:tc>
          <w:tcPr>
            <w:tcW w:w="851" w:type="dxa"/>
          </w:tcPr>
          <w:p w:rsidR="00FD501E" w:rsidRPr="008F2AFE" w:rsidRDefault="00FD501E" w:rsidP="009B0156">
            <w:pPr>
              <w:pStyle w:val="Default"/>
              <w:jc w:val="center"/>
              <w:rPr>
                <w:sz w:val="20"/>
                <w:szCs w:val="20"/>
              </w:rPr>
            </w:pPr>
            <w:r w:rsidRPr="008F2AFE">
              <w:rPr>
                <w:sz w:val="20"/>
                <w:szCs w:val="20"/>
              </w:rPr>
              <w:t>DN</w:t>
            </w:r>
          </w:p>
        </w:tc>
        <w:tc>
          <w:tcPr>
            <w:tcW w:w="1701" w:type="dxa"/>
          </w:tcPr>
          <w:p w:rsidR="00FD501E" w:rsidRPr="008F2AFE" w:rsidRDefault="00FD501E" w:rsidP="009B0156">
            <w:pPr>
              <w:pStyle w:val="Default"/>
              <w:rPr>
                <w:sz w:val="20"/>
                <w:szCs w:val="20"/>
              </w:rPr>
            </w:pPr>
            <w:r w:rsidRPr="008F2AFE">
              <w:rPr>
                <w:sz w:val="20"/>
                <w:szCs w:val="20"/>
              </w:rPr>
              <w:t>15 (1/2“ AG)</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Volumenstrom Rückspülleitung (bei 6 bar)</w:t>
            </w:r>
          </w:p>
        </w:tc>
        <w:tc>
          <w:tcPr>
            <w:tcW w:w="851" w:type="dxa"/>
          </w:tcPr>
          <w:p w:rsidR="00FD501E" w:rsidRDefault="00FD501E" w:rsidP="009B0156">
            <w:pPr>
              <w:pStyle w:val="Default"/>
              <w:jc w:val="center"/>
              <w:rPr>
                <w:sz w:val="20"/>
                <w:szCs w:val="20"/>
              </w:rPr>
            </w:pPr>
            <w:r w:rsidRPr="008F2AFE">
              <w:rPr>
                <w:sz w:val="20"/>
                <w:szCs w:val="20"/>
              </w:rPr>
              <w:t>[l/min]</w:t>
            </w:r>
          </w:p>
        </w:tc>
        <w:tc>
          <w:tcPr>
            <w:tcW w:w="1701" w:type="dxa"/>
          </w:tcPr>
          <w:p w:rsidR="00FD501E" w:rsidRPr="008F2AFE" w:rsidRDefault="00FD501E" w:rsidP="009B0156">
            <w:pPr>
              <w:pStyle w:val="Default"/>
              <w:rPr>
                <w:sz w:val="20"/>
                <w:szCs w:val="20"/>
              </w:rPr>
            </w:pPr>
            <w:r>
              <w:rPr>
                <w:sz w:val="20"/>
                <w:szCs w:val="20"/>
              </w:rPr>
              <w:t>7,5</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Netzanschluss</w:t>
            </w:r>
          </w:p>
        </w:tc>
        <w:tc>
          <w:tcPr>
            <w:tcW w:w="851" w:type="dxa"/>
          </w:tcPr>
          <w:p w:rsidR="00FD501E" w:rsidRDefault="00FD501E" w:rsidP="009B0156">
            <w:pPr>
              <w:pStyle w:val="Default"/>
              <w:jc w:val="center"/>
              <w:rPr>
                <w:sz w:val="20"/>
                <w:szCs w:val="20"/>
              </w:rPr>
            </w:pPr>
            <w:r w:rsidRPr="008F2AFE">
              <w:rPr>
                <w:sz w:val="20"/>
                <w:szCs w:val="20"/>
              </w:rPr>
              <w:t>[V/Hz]</w:t>
            </w:r>
          </w:p>
        </w:tc>
        <w:tc>
          <w:tcPr>
            <w:tcW w:w="1701" w:type="dxa"/>
          </w:tcPr>
          <w:p w:rsidR="00FD501E" w:rsidRPr="008F2AFE" w:rsidRDefault="00FD501E" w:rsidP="009B0156">
            <w:pPr>
              <w:pStyle w:val="Default"/>
              <w:rPr>
                <w:sz w:val="20"/>
                <w:szCs w:val="20"/>
              </w:rPr>
            </w:pPr>
            <w:r>
              <w:rPr>
                <w:sz w:val="20"/>
                <w:szCs w:val="20"/>
              </w:rPr>
              <w:t>230/50</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Leistungsaufnahme bei Normalbetrieb</w:t>
            </w:r>
          </w:p>
        </w:tc>
        <w:tc>
          <w:tcPr>
            <w:tcW w:w="851" w:type="dxa"/>
          </w:tcPr>
          <w:p w:rsidR="00FD501E" w:rsidRDefault="00FD501E" w:rsidP="009B0156">
            <w:pPr>
              <w:pStyle w:val="Default"/>
              <w:jc w:val="center"/>
              <w:rPr>
                <w:noProof/>
                <w:sz w:val="20"/>
                <w:szCs w:val="20"/>
                <w:lang w:val="de-AT"/>
              </w:rPr>
            </w:pPr>
            <w:r w:rsidRPr="008F2AFE">
              <w:rPr>
                <w:sz w:val="20"/>
                <w:szCs w:val="20"/>
              </w:rPr>
              <w:t>[W]</w:t>
            </w:r>
          </w:p>
        </w:tc>
        <w:tc>
          <w:tcPr>
            <w:tcW w:w="1701" w:type="dxa"/>
          </w:tcPr>
          <w:p w:rsidR="00FD501E" w:rsidRPr="008F2AFE" w:rsidRDefault="00FD501E" w:rsidP="009B0156">
            <w:pPr>
              <w:pStyle w:val="Default"/>
              <w:rPr>
                <w:noProof/>
                <w:sz w:val="20"/>
                <w:szCs w:val="20"/>
                <w:lang w:val="de-AT"/>
              </w:rPr>
            </w:pPr>
            <w:r>
              <w:rPr>
                <w:noProof/>
                <w:sz w:val="20"/>
                <w:szCs w:val="20"/>
                <w:lang w:val="de-AT"/>
              </w:rPr>
              <w:t>1,7</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Leistungsaufnahme bei Heizung Desinfektion</w:t>
            </w:r>
          </w:p>
        </w:tc>
        <w:tc>
          <w:tcPr>
            <w:tcW w:w="851" w:type="dxa"/>
          </w:tcPr>
          <w:p w:rsidR="00FD501E" w:rsidRDefault="00FD501E" w:rsidP="009B0156">
            <w:pPr>
              <w:pStyle w:val="Default"/>
              <w:jc w:val="center"/>
              <w:rPr>
                <w:sz w:val="20"/>
                <w:szCs w:val="20"/>
              </w:rPr>
            </w:pPr>
            <w:r>
              <w:rPr>
                <w:sz w:val="20"/>
                <w:szCs w:val="20"/>
              </w:rPr>
              <w:t>[</w:t>
            </w:r>
            <w:r w:rsidRPr="008F2AFE">
              <w:rPr>
                <w:sz w:val="20"/>
                <w:szCs w:val="20"/>
              </w:rPr>
              <w:t>W]</w:t>
            </w:r>
          </w:p>
        </w:tc>
        <w:tc>
          <w:tcPr>
            <w:tcW w:w="1701" w:type="dxa"/>
          </w:tcPr>
          <w:p w:rsidR="00FD501E" w:rsidRPr="008F2AFE" w:rsidRDefault="00FD501E" w:rsidP="009B0156">
            <w:pPr>
              <w:pStyle w:val="Default"/>
              <w:rPr>
                <w:sz w:val="20"/>
                <w:szCs w:val="20"/>
              </w:rPr>
            </w:pPr>
            <w:r>
              <w:rPr>
                <w:sz w:val="20"/>
                <w:szCs w:val="20"/>
              </w:rPr>
              <w:t>1.200</w:t>
            </w:r>
          </w:p>
        </w:tc>
      </w:tr>
      <w:tr w:rsidR="00FD501E" w:rsidRPr="008F2AFE" w:rsidTr="009B0156">
        <w:tc>
          <w:tcPr>
            <w:tcW w:w="5778" w:type="dxa"/>
          </w:tcPr>
          <w:p w:rsidR="00FD501E" w:rsidRPr="008F2AFE" w:rsidRDefault="00FD501E" w:rsidP="009B0156">
            <w:pPr>
              <w:pStyle w:val="Default"/>
              <w:rPr>
                <w:sz w:val="20"/>
                <w:szCs w:val="20"/>
              </w:rPr>
            </w:pPr>
            <w:r>
              <w:rPr>
                <w:sz w:val="20"/>
                <w:szCs w:val="20"/>
              </w:rPr>
              <w:t>Schnittstelle</w:t>
            </w:r>
            <w:r w:rsidRPr="008F2AFE">
              <w:rPr>
                <w:sz w:val="20"/>
                <w:szCs w:val="20"/>
              </w:rPr>
              <w:t xml:space="preserve"> in</w:t>
            </w:r>
            <w:r>
              <w:rPr>
                <w:sz w:val="20"/>
                <w:szCs w:val="20"/>
              </w:rPr>
              <w:t xml:space="preserve"> Gebäudeleittechnik(</w:t>
            </w:r>
            <w:r w:rsidRPr="008F2AFE">
              <w:rPr>
                <w:sz w:val="20"/>
                <w:szCs w:val="20"/>
              </w:rPr>
              <w:t>GLT</w:t>
            </w:r>
            <w:r>
              <w:rPr>
                <w:sz w:val="20"/>
                <w:szCs w:val="20"/>
              </w:rPr>
              <w:t>)vorhanden</w:t>
            </w:r>
          </w:p>
        </w:tc>
        <w:tc>
          <w:tcPr>
            <w:tcW w:w="851" w:type="dxa"/>
          </w:tcPr>
          <w:p w:rsidR="00FD501E" w:rsidRDefault="00FD501E" w:rsidP="009B0156">
            <w:pPr>
              <w:pStyle w:val="Default"/>
              <w:jc w:val="center"/>
              <w:rPr>
                <w:sz w:val="20"/>
                <w:szCs w:val="20"/>
              </w:rPr>
            </w:pPr>
          </w:p>
        </w:tc>
        <w:tc>
          <w:tcPr>
            <w:tcW w:w="1701" w:type="dxa"/>
          </w:tcPr>
          <w:p w:rsidR="00FD501E" w:rsidRPr="008F2AFE" w:rsidRDefault="00FD501E" w:rsidP="009B0156">
            <w:pPr>
              <w:pStyle w:val="Default"/>
              <w:rPr>
                <w:sz w:val="20"/>
                <w:szCs w:val="20"/>
              </w:rPr>
            </w:pPr>
            <w:r>
              <w:rPr>
                <w:sz w:val="20"/>
                <w:szCs w:val="20"/>
              </w:rPr>
              <w:t>JA</w:t>
            </w:r>
          </w:p>
        </w:tc>
      </w:tr>
      <w:tr w:rsidR="00FD501E" w:rsidRPr="008F2AFE" w:rsidTr="009B0156">
        <w:tc>
          <w:tcPr>
            <w:tcW w:w="5778" w:type="dxa"/>
          </w:tcPr>
          <w:p w:rsidR="00FD501E" w:rsidRPr="008F2AFE" w:rsidRDefault="00FD501E" w:rsidP="009B0156">
            <w:pPr>
              <w:pStyle w:val="Default"/>
              <w:rPr>
                <w:sz w:val="20"/>
                <w:szCs w:val="20"/>
              </w:rPr>
            </w:pPr>
          </w:p>
        </w:tc>
        <w:tc>
          <w:tcPr>
            <w:tcW w:w="851" w:type="dxa"/>
          </w:tcPr>
          <w:p w:rsidR="00FD501E" w:rsidRPr="008F2AFE" w:rsidRDefault="00FD501E" w:rsidP="009B0156">
            <w:pPr>
              <w:pStyle w:val="Default"/>
              <w:jc w:val="center"/>
              <w:rPr>
                <w:sz w:val="20"/>
                <w:szCs w:val="20"/>
              </w:rPr>
            </w:pPr>
          </w:p>
        </w:tc>
        <w:tc>
          <w:tcPr>
            <w:tcW w:w="1701" w:type="dxa"/>
          </w:tcPr>
          <w:p w:rsidR="00FD501E" w:rsidRPr="008F2AFE" w:rsidRDefault="00FD501E" w:rsidP="009B0156">
            <w:pPr>
              <w:pStyle w:val="Default"/>
              <w:rPr>
                <w:sz w:val="20"/>
                <w:szCs w:val="20"/>
              </w:rPr>
            </w:pP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Einbaulänge</w:t>
            </w:r>
          </w:p>
        </w:tc>
        <w:tc>
          <w:tcPr>
            <w:tcW w:w="851" w:type="dxa"/>
          </w:tcPr>
          <w:p w:rsidR="00FD501E" w:rsidRPr="008F2AFE" w:rsidRDefault="00FD501E" w:rsidP="009B0156">
            <w:pPr>
              <w:pStyle w:val="Default"/>
              <w:jc w:val="center"/>
              <w:rPr>
                <w:noProof/>
                <w:sz w:val="20"/>
                <w:szCs w:val="20"/>
                <w:lang w:val="de-AT"/>
              </w:rPr>
            </w:pPr>
            <w:r w:rsidRPr="008F2AFE">
              <w:rPr>
                <w:sz w:val="20"/>
                <w:szCs w:val="20"/>
              </w:rPr>
              <w:t>[mm]</w:t>
            </w:r>
          </w:p>
        </w:tc>
        <w:tc>
          <w:tcPr>
            <w:tcW w:w="1701" w:type="dxa"/>
          </w:tcPr>
          <w:p w:rsidR="00FD501E" w:rsidRPr="008F2AFE" w:rsidRDefault="005464F6" w:rsidP="009B0156">
            <w:pPr>
              <w:pStyle w:val="Default"/>
              <w:rPr>
                <w:sz w:val="20"/>
                <w:szCs w:val="20"/>
              </w:rPr>
            </w:pPr>
            <w:r>
              <w:rPr>
                <w:noProof/>
                <w:sz w:val="20"/>
                <w:szCs w:val="20"/>
                <w:lang w:val="de-AT"/>
              </w:rPr>
              <w:pict>
                <v:shapetype id="_x0000_t202" coordsize="21600,21600" o:spt="202" path="m,l,21600r21600,l21600,xe">
                  <v:stroke joinstyle="miter"/>
                  <v:path gradientshapeok="t" o:connecttype="rect"/>
                </v:shapetype>
                <v:shape id="_x0000_s1029" type="#_x0000_t202" style="position:absolute;margin-left:137.2pt;margin-top:5pt;width:54.25pt;height:125.95pt;z-index:251662336;mso-position-horizontal-relative:text;mso-position-vertical-relative:text" stroked="f">
                  <v:textbox style="layout-flow:vertical;mso-layout-flow-alt:bottom-to-top;mso-next-textbox:#_x0000_s1029">
                    <w:txbxContent>
                      <w:p w:rsidR="00FD501E" w:rsidRDefault="00FD501E" w:rsidP="00FD501E">
                        <w:pPr>
                          <w:rPr>
                            <w:sz w:val="16"/>
                            <w:szCs w:val="16"/>
                          </w:rPr>
                        </w:pPr>
                        <w:proofErr w:type="spellStart"/>
                        <w:r>
                          <w:rPr>
                            <w:sz w:val="16"/>
                            <w:szCs w:val="16"/>
                          </w:rPr>
                          <w:t>Ref</w:t>
                        </w:r>
                        <w:proofErr w:type="spellEnd"/>
                        <w:r>
                          <w:rPr>
                            <w:sz w:val="16"/>
                            <w:szCs w:val="16"/>
                          </w:rPr>
                          <w:t xml:space="preserve">.:  </w:t>
                        </w:r>
                        <w:sdt>
                          <w:sdtPr>
                            <w:rPr>
                              <w:sz w:val="16"/>
                              <w:szCs w:val="16"/>
                            </w:rPr>
                            <w:alias w:val="Kategorie"/>
                            <w:id w:val="627396898"/>
                            <w:placeholder>
                              <w:docPart w:val="4E752062C7E448718A318332B8796B62"/>
                            </w:placeholder>
                            <w:dataBinding w:prefixMappings="xmlns:ns0='http://purl.org/dc/elements/1.1/' xmlns:ns1='http://schemas.openxmlformats.org/package/2006/metadata/core-properties' " w:xpath="/ns1:coreProperties[1]/ns1:category[1]" w:storeItemID="{6C3C8BC8-F283-45AE-878A-BAB7291924A1}"/>
                            <w:text/>
                          </w:sdtPr>
                          <w:sdtEndPr/>
                          <w:sdtContent>
                            <w:r>
                              <w:rPr>
                                <w:sz w:val="16"/>
                                <w:szCs w:val="16"/>
                              </w:rPr>
                              <w:t>30000212-0</w:t>
                            </w:r>
                          </w:sdtContent>
                        </w:sdt>
                      </w:p>
                      <w:p w:rsidR="00FD501E" w:rsidRPr="00BE4C2F" w:rsidRDefault="00FD501E" w:rsidP="00FD501E">
                        <w:pPr>
                          <w:rPr>
                            <w:rFonts w:ascii="Code-39-25-HH" w:hAnsi="Code-39-25-HH"/>
                            <w:sz w:val="48"/>
                            <w:szCs w:val="48"/>
                          </w:rPr>
                        </w:pPr>
                        <w:r w:rsidRPr="00BE4C2F">
                          <w:rPr>
                            <w:rFonts w:ascii="Code-39-25-HH" w:hAnsi="Code-39-25-HH"/>
                            <w:sz w:val="48"/>
                            <w:szCs w:val="48"/>
                          </w:rPr>
                          <w:t>*</w:t>
                        </w:r>
                        <w:sdt>
                          <w:sdtPr>
                            <w:rPr>
                              <w:rFonts w:ascii="Code-39-25-HH" w:hAnsi="Code-39-25-HH"/>
                              <w:sz w:val="48"/>
                              <w:szCs w:val="48"/>
                            </w:rPr>
                            <w:alias w:val="Kategorie"/>
                            <w:id w:val="627396899"/>
                            <w:placeholder>
                              <w:docPart w:val="01048814D18B4A399AD9178EDC25C2E6"/>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Code-39-25-HH" w:hAnsi="Code-39-25-HH"/>
                                <w:sz w:val="48"/>
                                <w:szCs w:val="48"/>
                              </w:rPr>
                              <w:t>30000212-0</w:t>
                            </w:r>
                          </w:sdtContent>
                        </w:sdt>
                        <w:r w:rsidRPr="00BE4C2F">
                          <w:rPr>
                            <w:rFonts w:ascii="Code-39-25-HH" w:hAnsi="Code-39-25-HH"/>
                            <w:sz w:val="48"/>
                            <w:szCs w:val="48"/>
                          </w:rPr>
                          <w:t>*</w:t>
                        </w:r>
                      </w:p>
                    </w:txbxContent>
                  </v:textbox>
                </v:shape>
              </w:pict>
            </w:r>
            <w:r w:rsidR="00FD501E">
              <w:rPr>
                <w:sz w:val="20"/>
                <w:szCs w:val="20"/>
              </w:rPr>
              <w:t>216</w:t>
            </w:r>
          </w:p>
        </w:tc>
      </w:tr>
      <w:tr w:rsidR="00FD501E" w:rsidRPr="008F2AFE" w:rsidTr="009B0156">
        <w:tc>
          <w:tcPr>
            <w:tcW w:w="5778" w:type="dxa"/>
          </w:tcPr>
          <w:p w:rsidR="00FD501E" w:rsidRPr="008F2AFE" w:rsidRDefault="00FD501E" w:rsidP="009B0156">
            <w:pPr>
              <w:pStyle w:val="Default"/>
              <w:rPr>
                <w:sz w:val="20"/>
                <w:szCs w:val="20"/>
              </w:rPr>
            </w:pPr>
            <w:r>
              <w:rPr>
                <w:sz w:val="20"/>
                <w:szCs w:val="20"/>
              </w:rPr>
              <w:t>Anschlusshöhe</w:t>
            </w:r>
          </w:p>
        </w:tc>
        <w:tc>
          <w:tcPr>
            <w:tcW w:w="851" w:type="dxa"/>
          </w:tcPr>
          <w:p w:rsidR="00FD501E" w:rsidRDefault="00FD501E" w:rsidP="009B0156">
            <w:pPr>
              <w:pStyle w:val="Default"/>
              <w:jc w:val="center"/>
              <w:rPr>
                <w:sz w:val="20"/>
                <w:szCs w:val="20"/>
              </w:rPr>
            </w:pPr>
            <w:r w:rsidRPr="008F2AFE">
              <w:rPr>
                <w:sz w:val="20"/>
                <w:szCs w:val="20"/>
              </w:rPr>
              <w:t>[mm]</w:t>
            </w:r>
          </w:p>
        </w:tc>
        <w:tc>
          <w:tcPr>
            <w:tcW w:w="1701" w:type="dxa"/>
          </w:tcPr>
          <w:p w:rsidR="00FD501E" w:rsidRPr="008F2AFE" w:rsidRDefault="00FD501E" w:rsidP="009B0156">
            <w:pPr>
              <w:pStyle w:val="Default"/>
              <w:rPr>
                <w:sz w:val="20"/>
                <w:szCs w:val="20"/>
              </w:rPr>
            </w:pPr>
            <w:r>
              <w:rPr>
                <w:sz w:val="20"/>
                <w:szCs w:val="20"/>
              </w:rPr>
              <w:t>1060</w:t>
            </w:r>
          </w:p>
        </w:tc>
      </w:tr>
      <w:tr w:rsidR="00FD501E" w:rsidRPr="008F2AFE" w:rsidTr="009B0156">
        <w:tc>
          <w:tcPr>
            <w:tcW w:w="5778" w:type="dxa"/>
          </w:tcPr>
          <w:p w:rsidR="00FD501E" w:rsidRPr="008F2AFE" w:rsidRDefault="00FD501E" w:rsidP="009B0156">
            <w:pPr>
              <w:pStyle w:val="Default"/>
              <w:tabs>
                <w:tab w:val="center" w:pos="2781"/>
              </w:tabs>
              <w:rPr>
                <w:sz w:val="20"/>
                <w:szCs w:val="20"/>
              </w:rPr>
            </w:pPr>
            <w:r w:rsidRPr="008F2AFE">
              <w:rPr>
                <w:sz w:val="20"/>
                <w:szCs w:val="20"/>
              </w:rPr>
              <w:t>Baubreite</w:t>
            </w:r>
            <w:r>
              <w:rPr>
                <w:sz w:val="20"/>
                <w:szCs w:val="20"/>
              </w:rPr>
              <w:tab/>
            </w:r>
          </w:p>
        </w:tc>
        <w:tc>
          <w:tcPr>
            <w:tcW w:w="851" w:type="dxa"/>
          </w:tcPr>
          <w:p w:rsidR="00FD501E" w:rsidRDefault="00FD501E" w:rsidP="009B0156">
            <w:pPr>
              <w:pStyle w:val="Default"/>
              <w:jc w:val="center"/>
              <w:rPr>
                <w:sz w:val="20"/>
                <w:szCs w:val="20"/>
              </w:rPr>
            </w:pPr>
            <w:r w:rsidRPr="008F2AFE">
              <w:rPr>
                <w:sz w:val="20"/>
                <w:szCs w:val="20"/>
              </w:rPr>
              <w:t>[mm]</w:t>
            </w:r>
          </w:p>
        </w:tc>
        <w:tc>
          <w:tcPr>
            <w:tcW w:w="1701" w:type="dxa"/>
          </w:tcPr>
          <w:p w:rsidR="00FD501E" w:rsidRPr="008F2AFE" w:rsidRDefault="00FD501E" w:rsidP="009B0156">
            <w:pPr>
              <w:pStyle w:val="Default"/>
              <w:rPr>
                <w:sz w:val="20"/>
                <w:szCs w:val="20"/>
              </w:rPr>
            </w:pPr>
            <w:r>
              <w:rPr>
                <w:sz w:val="20"/>
                <w:szCs w:val="20"/>
              </w:rPr>
              <w:t>3</w:t>
            </w:r>
            <w:r w:rsidR="008F07FD">
              <w:rPr>
                <w:sz w:val="20"/>
                <w:szCs w:val="20"/>
              </w:rPr>
              <w:t>75</w:t>
            </w:r>
          </w:p>
        </w:tc>
      </w:tr>
      <w:tr w:rsidR="00FD501E" w:rsidRPr="008F2AFE" w:rsidTr="009B0156">
        <w:tc>
          <w:tcPr>
            <w:tcW w:w="5778" w:type="dxa"/>
          </w:tcPr>
          <w:p w:rsidR="00FD501E" w:rsidRPr="008F2AFE" w:rsidRDefault="00FD501E" w:rsidP="009B0156">
            <w:pPr>
              <w:pStyle w:val="Default"/>
              <w:rPr>
                <w:sz w:val="20"/>
                <w:szCs w:val="20"/>
              </w:rPr>
            </w:pPr>
            <w:proofErr w:type="spellStart"/>
            <w:r w:rsidRPr="008F2AFE">
              <w:rPr>
                <w:sz w:val="20"/>
                <w:szCs w:val="20"/>
              </w:rPr>
              <w:t>Bautiefe</w:t>
            </w:r>
            <w:proofErr w:type="spellEnd"/>
          </w:p>
        </w:tc>
        <w:tc>
          <w:tcPr>
            <w:tcW w:w="851" w:type="dxa"/>
          </w:tcPr>
          <w:p w:rsidR="00FD501E" w:rsidRDefault="00FD501E" w:rsidP="009B0156">
            <w:pPr>
              <w:pStyle w:val="Default"/>
              <w:jc w:val="center"/>
              <w:rPr>
                <w:sz w:val="20"/>
                <w:szCs w:val="20"/>
              </w:rPr>
            </w:pPr>
            <w:r w:rsidRPr="008F2AFE">
              <w:rPr>
                <w:sz w:val="20"/>
                <w:szCs w:val="20"/>
              </w:rPr>
              <w:t>[mm]</w:t>
            </w:r>
          </w:p>
        </w:tc>
        <w:tc>
          <w:tcPr>
            <w:tcW w:w="1701" w:type="dxa"/>
          </w:tcPr>
          <w:p w:rsidR="00FD501E" w:rsidRPr="008F2AFE" w:rsidRDefault="00FD501E" w:rsidP="009B0156">
            <w:pPr>
              <w:pStyle w:val="Default"/>
              <w:rPr>
                <w:sz w:val="20"/>
                <w:szCs w:val="20"/>
              </w:rPr>
            </w:pPr>
            <w:r>
              <w:rPr>
                <w:sz w:val="20"/>
                <w:szCs w:val="20"/>
              </w:rPr>
              <w:t>640</w:t>
            </w:r>
          </w:p>
        </w:tc>
      </w:tr>
      <w:tr w:rsidR="00FD501E" w:rsidRPr="008F2AFE" w:rsidTr="009B0156">
        <w:tc>
          <w:tcPr>
            <w:tcW w:w="5778" w:type="dxa"/>
          </w:tcPr>
          <w:p w:rsidR="00FD501E" w:rsidRPr="008F2AFE" w:rsidRDefault="00FD501E" w:rsidP="009B0156">
            <w:pPr>
              <w:pStyle w:val="Default"/>
              <w:rPr>
                <w:sz w:val="20"/>
                <w:szCs w:val="20"/>
              </w:rPr>
            </w:pPr>
            <w:r w:rsidRPr="008F2AFE">
              <w:rPr>
                <w:sz w:val="20"/>
                <w:szCs w:val="20"/>
              </w:rPr>
              <w:t>Leergewicht</w:t>
            </w:r>
          </w:p>
        </w:tc>
        <w:tc>
          <w:tcPr>
            <w:tcW w:w="851" w:type="dxa"/>
          </w:tcPr>
          <w:p w:rsidR="00FD501E" w:rsidRDefault="00FD501E" w:rsidP="009B0156">
            <w:pPr>
              <w:pStyle w:val="Default"/>
              <w:jc w:val="center"/>
              <w:rPr>
                <w:sz w:val="20"/>
                <w:szCs w:val="20"/>
              </w:rPr>
            </w:pPr>
            <w:r>
              <w:rPr>
                <w:sz w:val="20"/>
                <w:szCs w:val="20"/>
              </w:rPr>
              <w:t>[kg]</w:t>
            </w:r>
          </w:p>
        </w:tc>
        <w:tc>
          <w:tcPr>
            <w:tcW w:w="1701" w:type="dxa"/>
          </w:tcPr>
          <w:p w:rsidR="00FD501E" w:rsidRPr="008F2AFE" w:rsidRDefault="00FD501E" w:rsidP="009B0156">
            <w:pPr>
              <w:pStyle w:val="Default"/>
              <w:rPr>
                <w:sz w:val="20"/>
                <w:szCs w:val="20"/>
              </w:rPr>
            </w:pPr>
            <w:r>
              <w:rPr>
                <w:sz w:val="20"/>
                <w:szCs w:val="20"/>
              </w:rPr>
              <w:t>24</w:t>
            </w:r>
          </w:p>
        </w:tc>
      </w:tr>
      <w:tr w:rsidR="00FD501E" w:rsidRPr="008F2AFE" w:rsidTr="009B0156">
        <w:tc>
          <w:tcPr>
            <w:tcW w:w="5778" w:type="dxa"/>
          </w:tcPr>
          <w:p w:rsidR="00FD501E" w:rsidRPr="008F2AFE" w:rsidRDefault="00FD501E" w:rsidP="009B0156">
            <w:pPr>
              <w:pStyle w:val="Default"/>
              <w:rPr>
                <w:sz w:val="20"/>
                <w:szCs w:val="20"/>
              </w:rPr>
            </w:pPr>
            <w:r>
              <w:rPr>
                <w:sz w:val="20"/>
                <w:szCs w:val="20"/>
              </w:rPr>
              <w:t>Gewicht Wassergefüllt</w:t>
            </w:r>
          </w:p>
        </w:tc>
        <w:tc>
          <w:tcPr>
            <w:tcW w:w="851" w:type="dxa"/>
          </w:tcPr>
          <w:p w:rsidR="00FD501E" w:rsidRDefault="00FD501E" w:rsidP="009B0156">
            <w:pPr>
              <w:pStyle w:val="Default"/>
              <w:jc w:val="center"/>
              <w:rPr>
                <w:sz w:val="20"/>
                <w:szCs w:val="20"/>
              </w:rPr>
            </w:pPr>
            <w:r>
              <w:rPr>
                <w:sz w:val="20"/>
                <w:szCs w:val="20"/>
              </w:rPr>
              <w:t>[kg]</w:t>
            </w:r>
          </w:p>
        </w:tc>
        <w:tc>
          <w:tcPr>
            <w:tcW w:w="1701" w:type="dxa"/>
          </w:tcPr>
          <w:p w:rsidR="00FD501E" w:rsidRDefault="00FD501E" w:rsidP="009B0156">
            <w:pPr>
              <w:pStyle w:val="Default"/>
              <w:rPr>
                <w:sz w:val="20"/>
                <w:szCs w:val="20"/>
              </w:rPr>
            </w:pPr>
            <w:r>
              <w:rPr>
                <w:sz w:val="20"/>
                <w:szCs w:val="20"/>
              </w:rPr>
              <w:t>48,5</w:t>
            </w:r>
          </w:p>
        </w:tc>
      </w:tr>
    </w:tbl>
    <w:p w:rsidR="001131B0" w:rsidRDefault="001131B0" w:rsidP="001131B0">
      <w:pPr>
        <w:pStyle w:val="Default"/>
        <w:rPr>
          <w:sz w:val="20"/>
          <w:szCs w:val="20"/>
        </w:rPr>
      </w:pPr>
    </w:p>
    <w:p w:rsidR="001131B0" w:rsidRDefault="001131B0" w:rsidP="001131B0">
      <w:pPr>
        <w:pStyle w:val="Default"/>
        <w:rPr>
          <w:sz w:val="20"/>
          <w:szCs w:val="20"/>
        </w:rPr>
      </w:pPr>
      <w:r>
        <w:rPr>
          <w:sz w:val="20"/>
          <w:szCs w:val="20"/>
        </w:rPr>
        <w:t>DVGW Baumusterprüfzertifikat: DW-9191CO0127</w:t>
      </w:r>
    </w:p>
    <w:p w:rsidR="00FD501E" w:rsidRDefault="00FD501E" w:rsidP="000F6758">
      <w:pPr>
        <w:pStyle w:val="Default"/>
        <w:rPr>
          <w:sz w:val="20"/>
          <w:szCs w:val="20"/>
        </w:rPr>
      </w:pPr>
      <w:r>
        <w:rPr>
          <w:sz w:val="20"/>
          <w:szCs w:val="20"/>
        </w:rPr>
        <w:t>Fail-Safe-Funktion bei Stromausfall bzw. Störung der Kalkschutzanlage.</w:t>
      </w:r>
    </w:p>
    <w:p w:rsidR="00FD501E" w:rsidRPr="00FD501E" w:rsidRDefault="00FD501E" w:rsidP="000F6758">
      <w:pPr>
        <w:pStyle w:val="Default"/>
        <w:rPr>
          <w:sz w:val="20"/>
          <w:szCs w:val="20"/>
        </w:rPr>
      </w:pPr>
    </w:p>
    <w:p w:rsidR="00126B22" w:rsidRPr="000B3202" w:rsidRDefault="00762667" w:rsidP="00FD501E">
      <w:pPr>
        <w:rPr>
          <w:b/>
          <w:sz w:val="20"/>
          <w:szCs w:val="20"/>
        </w:rPr>
      </w:pPr>
      <w:r>
        <w:rPr>
          <w:b/>
          <w:sz w:val="20"/>
          <w:szCs w:val="20"/>
        </w:rPr>
        <w:t xml:space="preserve">Artikelnummer: </w:t>
      </w:r>
      <w:r w:rsidR="002A05E5" w:rsidRPr="002A05E5">
        <w:rPr>
          <w:b/>
          <w:sz w:val="20"/>
          <w:szCs w:val="20"/>
        </w:rPr>
        <w:t>120001</w:t>
      </w:r>
      <w:r w:rsidR="009F7ED6">
        <w:rPr>
          <w:b/>
          <w:sz w:val="20"/>
          <w:szCs w:val="20"/>
        </w:rPr>
        <w:t>60</w:t>
      </w:r>
    </w:p>
    <w:sectPr w:rsidR="00126B22" w:rsidRPr="000B3202" w:rsidSect="001131B0">
      <w:headerReference w:type="default" r:id="rId7"/>
      <w:footerReference w:type="default" r:id="rId8"/>
      <w:pgSz w:w="11906" w:h="16838"/>
      <w:pgMar w:top="1134" w:right="1134" w:bottom="1134" w:left="1134"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02E" w:rsidRDefault="0036002E" w:rsidP="000F6758">
      <w:pPr>
        <w:spacing w:after="0" w:line="240" w:lineRule="auto"/>
      </w:pPr>
      <w:r>
        <w:separator/>
      </w:r>
    </w:p>
  </w:endnote>
  <w:endnote w:type="continuationSeparator" w:id="0">
    <w:p w:rsidR="0036002E" w:rsidRDefault="0036002E" w:rsidP="000F6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4C" w:rsidRPr="00C90D6F" w:rsidRDefault="00F67D4C" w:rsidP="00F67D4C">
    <w:pPr>
      <w:spacing w:after="0" w:line="240" w:lineRule="auto"/>
      <w:jc w:val="center"/>
      <w:rPr>
        <w:b/>
        <w:color w:val="0D0D0D" w:themeColor="text1" w:themeTint="F2"/>
        <w:sz w:val="18"/>
        <w:szCs w:val="18"/>
      </w:rPr>
    </w:pPr>
    <w:r w:rsidRPr="00C90D6F">
      <w:rPr>
        <w:b/>
        <w:color w:val="0D0D0D" w:themeColor="text1" w:themeTint="F2"/>
        <w:sz w:val="18"/>
        <w:szCs w:val="18"/>
      </w:rPr>
      <w:t>WATERCRYST Wassertechnik GmbH &amp; Co. KG</w:t>
    </w:r>
  </w:p>
  <w:p w:rsidR="00F67D4C" w:rsidRPr="00C90D6F" w:rsidRDefault="00F67D4C" w:rsidP="00F67D4C">
    <w:pPr>
      <w:spacing w:after="0" w:line="240" w:lineRule="auto"/>
      <w:jc w:val="center"/>
      <w:rPr>
        <w:sz w:val="18"/>
        <w:szCs w:val="18"/>
      </w:rPr>
    </w:pPr>
    <w:r w:rsidRPr="00C90D6F">
      <w:rPr>
        <w:color w:val="0D0D0D" w:themeColor="text1" w:themeTint="F2"/>
        <w:sz w:val="18"/>
        <w:szCs w:val="18"/>
      </w:rPr>
      <w:t>Elsa-Brandström-Straße 31</w:t>
    </w:r>
    <w:r w:rsidR="00EA3D82">
      <w:rPr>
        <w:color w:val="0D0D0D" w:themeColor="text1" w:themeTint="F2"/>
        <w:sz w:val="18"/>
        <w:szCs w:val="18"/>
      </w:rPr>
      <w:t>, D 42781 Haan, Tel: +49 2129 34</w:t>
    </w:r>
    <w:r w:rsidRPr="00C90D6F">
      <w:rPr>
        <w:color w:val="0D0D0D" w:themeColor="text1" w:themeTint="F2"/>
        <w:sz w:val="18"/>
        <w:szCs w:val="18"/>
      </w:rPr>
      <w:t>75-755</w:t>
    </w:r>
  </w:p>
  <w:p w:rsidR="00F67D4C" w:rsidRPr="00C90D6F" w:rsidRDefault="00F67D4C" w:rsidP="00F67D4C">
    <w:pPr>
      <w:spacing w:after="0" w:line="240" w:lineRule="auto"/>
      <w:jc w:val="center"/>
      <w:rPr>
        <w:color w:val="0D0D0D" w:themeColor="text1" w:themeTint="F2"/>
        <w:sz w:val="18"/>
        <w:szCs w:val="18"/>
      </w:rPr>
    </w:pPr>
    <w:proofErr w:type="spellStart"/>
    <w:r>
      <w:rPr>
        <w:color w:val="0D0D0D" w:themeColor="text1" w:themeTint="F2"/>
        <w:sz w:val="18"/>
        <w:szCs w:val="18"/>
      </w:rPr>
      <w:t>Messerschmittweg</w:t>
    </w:r>
    <w:proofErr w:type="spellEnd"/>
    <w:r>
      <w:rPr>
        <w:color w:val="0D0D0D" w:themeColor="text1" w:themeTint="F2"/>
        <w:sz w:val="18"/>
        <w:szCs w:val="18"/>
      </w:rPr>
      <w:t xml:space="preserve"> 26</w:t>
    </w:r>
    <w:r w:rsidRPr="00C90D6F">
      <w:rPr>
        <w:color w:val="0D0D0D" w:themeColor="text1" w:themeTint="F2"/>
        <w:sz w:val="18"/>
        <w:szCs w:val="18"/>
      </w:rPr>
      <w:t xml:space="preserve">, A 6175 </w:t>
    </w:r>
    <w:proofErr w:type="spellStart"/>
    <w:r w:rsidRPr="00C90D6F">
      <w:rPr>
        <w:color w:val="0D0D0D" w:themeColor="text1" w:themeTint="F2"/>
        <w:sz w:val="18"/>
        <w:szCs w:val="18"/>
      </w:rPr>
      <w:t>Kematen</w:t>
    </w:r>
    <w:proofErr w:type="spellEnd"/>
    <w:r w:rsidRPr="00C90D6F">
      <w:rPr>
        <w:color w:val="0D0D0D" w:themeColor="text1" w:themeTint="F2"/>
        <w:sz w:val="18"/>
        <w:szCs w:val="18"/>
      </w:rPr>
      <w:t>/Tirol, Tel: +43 5232 20602-0, Fax + 43 5232 20602-250</w:t>
    </w:r>
  </w:p>
  <w:p w:rsidR="007B0CCC" w:rsidRPr="00134827" w:rsidRDefault="005464F6" w:rsidP="00F67D4C">
    <w:pPr>
      <w:pStyle w:val="Fuzeile"/>
      <w:jc w:val="center"/>
      <w:rPr>
        <w:sz w:val="18"/>
        <w:szCs w:val="18"/>
      </w:rPr>
    </w:pPr>
    <w:hyperlink r:id="rId1" w:history="1">
      <w:r w:rsidR="00F67D4C" w:rsidRPr="00134827">
        <w:rPr>
          <w:rStyle w:val="Hyperlink"/>
          <w:b/>
          <w:color w:val="000000" w:themeColor="text1"/>
          <w:sz w:val="18"/>
          <w:szCs w:val="18"/>
          <w:u w:val="none"/>
        </w:rPr>
        <w:t>office@watercryst.com</w:t>
      </w:r>
    </w:hyperlink>
    <w:r w:rsidR="00F67D4C" w:rsidRPr="00134827">
      <w:rPr>
        <w:b/>
        <w:color w:val="000000" w:themeColor="text1"/>
        <w:sz w:val="18"/>
        <w:szCs w:val="18"/>
      </w:rPr>
      <w:t xml:space="preserve">, </w:t>
    </w:r>
    <w:hyperlink r:id="rId2" w:history="1">
      <w:r w:rsidR="00F67D4C" w:rsidRPr="00134827">
        <w:rPr>
          <w:rStyle w:val="Hyperlink"/>
          <w:b/>
          <w:color w:val="000000" w:themeColor="text1"/>
          <w:sz w:val="18"/>
          <w:szCs w:val="18"/>
          <w:u w:val="none"/>
        </w:rPr>
        <w:t>www.watercryst.com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02E" w:rsidRDefault="0036002E" w:rsidP="000F6758">
      <w:pPr>
        <w:spacing w:after="0" w:line="240" w:lineRule="auto"/>
      </w:pPr>
      <w:r>
        <w:separator/>
      </w:r>
    </w:p>
  </w:footnote>
  <w:footnote w:type="continuationSeparator" w:id="0">
    <w:p w:rsidR="0036002E" w:rsidRDefault="0036002E" w:rsidP="000F6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single" w:sz="4" w:space="0" w:color="FF0000"/>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4B5F7E" w:rsidTr="009B0156">
      <w:trPr>
        <w:trHeight w:val="624"/>
      </w:trPr>
      <w:tc>
        <w:tcPr>
          <w:tcW w:w="4889" w:type="dxa"/>
        </w:tcPr>
        <w:p w:rsidR="004B5F7E" w:rsidRDefault="004B5F7E" w:rsidP="009B0156">
          <w:pPr>
            <w:pStyle w:val="Kopfzeile"/>
          </w:pPr>
          <w:r w:rsidRPr="0067585E">
            <w:rPr>
              <w:noProof/>
            </w:rPr>
            <w:drawing>
              <wp:inline distT="0" distB="0" distL="0" distR="0">
                <wp:extent cx="1080000" cy="263398"/>
                <wp:effectExtent l="19050" t="0" r="5850" b="0"/>
                <wp:docPr id="1" name="Grafik 0" descr="Biocat Logo 1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iocat Logo 1c.BMP"/>
                        <pic:cNvPicPr>
                          <a:picLocks noChangeAspect="1" noChangeArrowheads="1"/>
                        </pic:cNvPicPr>
                      </pic:nvPicPr>
                      <pic:blipFill>
                        <a:blip r:embed="rId1"/>
                        <a:srcRect/>
                        <a:stretch>
                          <a:fillRect/>
                        </a:stretch>
                      </pic:blipFill>
                      <pic:spPr bwMode="auto">
                        <a:xfrm>
                          <a:off x="0" y="0"/>
                          <a:ext cx="1080000" cy="263398"/>
                        </a:xfrm>
                        <a:prstGeom prst="rect">
                          <a:avLst/>
                        </a:prstGeom>
                        <a:noFill/>
                        <a:ln w="9525">
                          <a:noFill/>
                          <a:miter lim="800000"/>
                          <a:headEnd/>
                          <a:tailEnd/>
                        </a:ln>
                      </pic:spPr>
                    </pic:pic>
                  </a:graphicData>
                </a:graphic>
              </wp:inline>
            </w:drawing>
          </w:r>
        </w:p>
      </w:tc>
      <w:tc>
        <w:tcPr>
          <w:tcW w:w="4889" w:type="dxa"/>
        </w:tcPr>
        <w:p w:rsidR="004B5F7E" w:rsidRDefault="004B5F7E" w:rsidP="009B0156">
          <w:pPr>
            <w:pStyle w:val="Kopfzeile"/>
            <w:jc w:val="right"/>
          </w:pPr>
          <w:r w:rsidRPr="0067585E">
            <w:rPr>
              <w:noProof/>
            </w:rPr>
            <w:drawing>
              <wp:inline distT="0" distB="0" distL="0" distR="0">
                <wp:extent cx="1440000" cy="353032"/>
                <wp:effectExtent l="19050" t="0" r="7800" b="0"/>
                <wp:docPr id="7" name="Bild 1" descr="WATERCryst Wassertechnik freigestel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Cryst Wassertechnik freigestellt.gif"/>
                        <pic:cNvPicPr/>
                      </pic:nvPicPr>
                      <pic:blipFill>
                        <a:blip r:embed="rId2"/>
                        <a:stretch>
                          <a:fillRect/>
                        </a:stretch>
                      </pic:blipFill>
                      <pic:spPr>
                        <a:xfrm>
                          <a:off x="0" y="0"/>
                          <a:ext cx="1440000" cy="353032"/>
                        </a:xfrm>
                        <a:prstGeom prst="rect">
                          <a:avLst/>
                        </a:prstGeom>
                      </pic:spPr>
                    </pic:pic>
                  </a:graphicData>
                </a:graphic>
              </wp:inline>
            </w:drawing>
          </w:r>
        </w:p>
      </w:tc>
    </w:tr>
  </w:tbl>
  <w:p w:rsidR="007B0CCC" w:rsidRPr="004B5F7E" w:rsidRDefault="007B0CCC">
    <w:pPr>
      <w:pStyle w:val="Kopfzeile"/>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0F6758"/>
    <w:rsid w:val="0000219F"/>
    <w:rsid w:val="0002344A"/>
    <w:rsid w:val="000674DB"/>
    <w:rsid w:val="000B3202"/>
    <w:rsid w:val="000C44BC"/>
    <w:rsid w:val="000F6758"/>
    <w:rsid w:val="001131B0"/>
    <w:rsid w:val="00126B22"/>
    <w:rsid w:val="00134827"/>
    <w:rsid w:val="00144EE7"/>
    <w:rsid w:val="00147892"/>
    <w:rsid w:val="001557E2"/>
    <w:rsid w:val="001850AD"/>
    <w:rsid w:val="00186F24"/>
    <w:rsid w:val="001B1701"/>
    <w:rsid w:val="001E4BD5"/>
    <w:rsid w:val="0020776B"/>
    <w:rsid w:val="002A05E5"/>
    <w:rsid w:val="0033251E"/>
    <w:rsid w:val="00341CBA"/>
    <w:rsid w:val="0036002E"/>
    <w:rsid w:val="00395B5B"/>
    <w:rsid w:val="003D5796"/>
    <w:rsid w:val="00475416"/>
    <w:rsid w:val="0049421E"/>
    <w:rsid w:val="0049452B"/>
    <w:rsid w:val="00497B3C"/>
    <w:rsid w:val="004B5F7E"/>
    <w:rsid w:val="005464F6"/>
    <w:rsid w:val="00572199"/>
    <w:rsid w:val="005B0350"/>
    <w:rsid w:val="005B4459"/>
    <w:rsid w:val="0065302A"/>
    <w:rsid w:val="00670E01"/>
    <w:rsid w:val="00762667"/>
    <w:rsid w:val="007816AD"/>
    <w:rsid w:val="007B0CCC"/>
    <w:rsid w:val="007D367F"/>
    <w:rsid w:val="008F07FD"/>
    <w:rsid w:val="008F3812"/>
    <w:rsid w:val="00904DAE"/>
    <w:rsid w:val="00910180"/>
    <w:rsid w:val="0091033E"/>
    <w:rsid w:val="00933BEF"/>
    <w:rsid w:val="00967B96"/>
    <w:rsid w:val="0097180F"/>
    <w:rsid w:val="00973AF5"/>
    <w:rsid w:val="00977B5D"/>
    <w:rsid w:val="009B5361"/>
    <w:rsid w:val="009F7ED6"/>
    <w:rsid w:val="00A00BEE"/>
    <w:rsid w:val="00A15844"/>
    <w:rsid w:val="00A42F0E"/>
    <w:rsid w:val="00A514F3"/>
    <w:rsid w:val="00A825B4"/>
    <w:rsid w:val="00A8721D"/>
    <w:rsid w:val="00AB0FE3"/>
    <w:rsid w:val="00AB6CFD"/>
    <w:rsid w:val="00B456B7"/>
    <w:rsid w:val="00B759ED"/>
    <w:rsid w:val="00BC4874"/>
    <w:rsid w:val="00C12D16"/>
    <w:rsid w:val="00C52E75"/>
    <w:rsid w:val="00C539F7"/>
    <w:rsid w:val="00C61AC7"/>
    <w:rsid w:val="00C90D6F"/>
    <w:rsid w:val="00CB6714"/>
    <w:rsid w:val="00CD41A0"/>
    <w:rsid w:val="00CE4A7B"/>
    <w:rsid w:val="00D512E3"/>
    <w:rsid w:val="00DA2144"/>
    <w:rsid w:val="00DA23B0"/>
    <w:rsid w:val="00DD4D73"/>
    <w:rsid w:val="00DE4C34"/>
    <w:rsid w:val="00E70D7F"/>
    <w:rsid w:val="00E956D0"/>
    <w:rsid w:val="00EA3D82"/>
    <w:rsid w:val="00ED3408"/>
    <w:rsid w:val="00F04E35"/>
    <w:rsid w:val="00F16C63"/>
    <w:rsid w:val="00F31C74"/>
    <w:rsid w:val="00F5475D"/>
    <w:rsid w:val="00F67D4C"/>
    <w:rsid w:val="00FC00C6"/>
    <w:rsid w:val="00FD501E"/>
    <w:rsid w:val="00FE2A5F"/>
    <w:rsid w:val="00FF1150"/>
    <w:rsid w:val="00FF4261"/>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9C1E836-842C-48DE-9E6B-4AEDA915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018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67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6758"/>
  </w:style>
  <w:style w:type="paragraph" w:styleId="Fuzeile">
    <w:name w:val="footer"/>
    <w:basedOn w:val="Standard"/>
    <w:link w:val="FuzeileZchn"/>
    <w:uiPriority w:val="99"/>
    <w:unhideWhenUsed/>
    <w:rsid w:val="000F67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6758"/>
  </w:style>
  <w:style w:type="paragraph" w:styleId="Sprechblasentext">
    <w:name w:val="Balloon Text"/>
    <w:basedOn w:val="Standard"/>
    <w:link w:val="SprechblasentextZchn"/>
    <w:uiPriority w:val="99"/>
    <w:semiHidden/>
    <w:unhideWhenUsed/>
    <w:rsid w:val="000F675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758"/>
    <w:rPr>
      <w:rFonts w:ascii="Tahoma" w:hAnsi="Tahoma" w:cs="Tahoma"/>
      <w:sz w:val="16"/>
      <w:szCs w:val="16"/>
    </w:rPr>
  </w:style>
  <w:style w:type="paragraph" w:customStyle="1" w:styleId="Default">
    <w:name w:val="Default"/>
    <w:rsid w:val="000F6758"/>
    <w:pPr>
      <w:autoSpaceDE w:val="0"/>
      <w:autoSpaceDN w:val="0"/>
      <w:adjustRightInd w:val="0"/>
      <w:spacing w:after="0" w:line="240" w:lineRule="auto"/>
    </w:pPr>
    <w:rPr>
      <w:rFonts w:ascii="Calibri" w:hAnsi="Calibri" w:cs="Calibri"/>
      <w:color w:val="000000"/>
      <w:sz w:val="24"/>
      <w:szCs w:val="24"/>
      <w:lang w:val="de-DE"/>
    </w:rPr>
  </w:style>
  <w:style w:type="table" w:styleId="Tabellenraster">
    <w:name w:val="Table Grid"/>
    <w:basedOn w:val="NormaleTabelle"/>
    <w:uiPriority w:val="59"/>
    <w:rsid w:val="00C90D6F"/>
    <w:pPr>
      <w:spacing w:after="0" w:line="240" w:lineRule="auto"/>
    </w:pPr>
    <w:rPr>
      <w:lang w:val="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uiPriority w:val="99"/>
    <w:unhideWhenUsed/>
    <w:rsid w:val="00C90D6F"/>
    <w:rPr>
      <w:color w:val="0000FF" w:themeColor="hyperlink"/>
      <w:u w:val="single"/>
    </w:rPr>
  </w:style>
  <w:style w:type="character" w:styleId="Platzhaltertext">
    <w:name w:val="Placeholder Text"/>
    <w:basedOn w:val="Absatz-Standardschriftart"/>
    <w:uiPriority w:val="99"/>
    <w:semiHidden/>
    <w:rsid w:val="00E956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watercryst.com" TargetMode="External"/><Relationship Id="rId1" Type="http://schemas.openxmlformats.org/officeDocument/2006/relationships/hyperlink" Target="mailto:office@watercrys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752062C7E448718A318332B8796B62"/>
        <w:category>
          <w:name w:val="Allgemein"/>
          <w:gallery w:val="placeholder"/>
        </w:category>
        <w:types>
          <w:type w:val="bbPlcHdr"/>
        </w:types>
        <w:behaviors>
          <w:behavior w:val="content"/>
        </w:behaviors>
        <w:guid w:val="{F1F405CB-E6A0-4FF5-AE8D-2176D0B440F3}"/>
      </w:docPartPr>
      <w:docPartBody>
        <w:p w:rsidR="00826EEB" w:rsidRDefault="0052347C" w:rsidP="0052347C">
          <w:pPr>
            <w:pStyle w:val="4E752062C7E448718A318332B8796B62"/>
          </w:pPr>
          <w:r w:rsidRPr="009B3F00">
            <w:rPr>
              <w:rStyle w:val="Platzhaltertext"/>
            </w:rPr>
            <w:t>[Kategorie]</w:t>
          </w:r>
        </w:p>
      </w:docPartBody>
    </w:docPart>
    <w:docPart>
      <w:docPartPr>
        <w:name w:val="01048814D18B4A399AD9178EDC25C2E6"/>
        <w:category>
          <w:name w:val="Allgemein"/>
          <w:gallery w:val="placeholder"/>
        </w:category>
        <w:types>
          <w:type w:val="bbPlcHdr"/>
        </w:types>
        <w:behaviors>
          <w:behavior w:val="content"/>
        </w:behaviors>
        <w:guid w:val="{DBFA187F-44C0-438C-A6C6-63DC4D79002D}"/>
      </w:docPartPr>
      <w:docPartBody>
        <w:p w:rsidR="00826EEB" w:rsidRDefault="0052347C" w:rsidP="0052347C">
          <w:pPr>
            <w:pStyle w:val="01048814D18B4A399AD9178EDC25C2E6"/>
          </w:pPr>
          <w:r w:rsidRPr="009B3F00">
            <w:rPr>
              <w:rStyle w:val="Platzhaltertext"/>
            </w:rPr>
            <w:t>[Kategorie]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de-39-25-H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277223"/>
    <w:rsid w:val="00065B6A"/>
    <w:rsid w:val="001204BD"/>
    <w:rsid w:val="00277223"/>
    <w:rsid w:val="003831B9"/>
    <w:rsid w:val="003A7683"/>
    <w:rsid w:val="0052347C"/>
    <w:rsid w:val="00736A12"/>
    <w:rsid w:val="00826EEB"/>
    <w:rsid w:val="00950182"/>
    <w:rsid w:val="00BC79FF"/>
    <w:rsid w:val="00CD756F"/>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5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2347C"/>
    <w:rPr>
      <w:color w:val="808080"/>
    </w:rPr>
  </w:style>
  <w:style w:type="paragraph" w:customStyle="1" w:styleId="D977EBFA285C45D59EDCF4D81CFC70DF">
    <w:name w:val="D977EBFA285C45D59EDCF4D81CFC70DF"/>
    <w:rsid w:val="00277223"/>
  </w:style>
  <w:style w:type="paragraph" w:customStyle="1" w:styleId="D2CDAE78F280429DBF0D4D14BA32DE4F">
    <w:name w:val="D2CDAE78F280429DBF0D4D14BA32DE4F"/>
    <w:rsid w:val="00277223"/>
  </w:style>
  <w:style w:type="paragraph" w:customStyle="1" w:styleId="4E752062C7E448718A318332B8796B62">
    <w:name w:val="4E752062C7E448718A318332B8796B62"/>
    <w:rsid w:val="0052347C"/>
  </w:style>
  <w:style w:type="paragraph" w:customStyle="1" w:styleId="01048814D18B4A399AD9178EDC25C2E6">
    <w:name w:val="01048814D18B4A399AD9178EDC25C2E6"/>
    <w:rsid w:val="00523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252C6-FD76-45DF-89DA-1C41166A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2241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Watercryst</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jklapper</dc:creator>
  <cp:lastModifiedBy>Martin Wilhelmer</cp:lastModifiedBy>
  <cp:revision>16</cp:revision>
  <cp:lastPrinted>2013-06-17T09:42:00Z</cp:lastPrinted>
  <dcterms:created xsi:type="dcterms:W3CDTF">2013-03-28T11:04:00Z</dcterms:created>
  <dcterms:modified xsi:type="dcterms:W3CDTF">2016-03-07T15:29:00Z</dcterms:modified>
  <cp:category>30000212-0</cp:category>
</cp:coreProperties>
</file>